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A348EF">
        <w:rPr>
          <w:rFonts w:ascii="Cambria" w:hAnsi="Cambria"/>
          <w:b/>
          <w:sz w:val="26"/>
          <w:szCs w:val="26"/>
        </w:rPr>
        <w:t>20</w:t>
      </w:r>
      <w:r w:rsidR="000A03D1" w:rsidRPr="009C6452">
        <w:rPr>
          <w:rFonts w:ascii="Cambria" w:hAnsi="Cambria"/>
          <w:b/>
          <w:sz w:val="26"/>
          <w:szCs w:val="26"/>
        </w:rPr>
        <w:t xml:space="preserve"> </w:t>
      </w:r>
      <w:r w:rsidR="00A348EF">
        <w:rPr>
          <w:rFonts w:ascii="Cambria" w:hAnsi="Cambria"/>
          <w:b/>
          <w:sz w:val="26"/>
          <w:szCs w:val="26"/>
        </w:rPr>
        <w:t>septembr</w:t>
      </w:r>
      <w:r w:rsidR="000135F9" w:rsidRPr="009C6452">
        <w:rPr>
          <w:rFonts w:ascii="Cambria" w:hAnsi="Cambria"/>
          <w:b/>
          <w:sz w:val="26"/>
          <w:szCs w:val="26"/>
        </w:rPr>
        <w:t>ie</w:t>
      </w:r>
      <w:r w:rsidR="000A03D1" w:rsidRPr="009C6452">
        <w:rPr>
          <w:rFonts w:ascii="Cambria" w:hAnsi="Cambria"/>
          <w:b/>
          <w:sz w:val="26"/>
          <w:szCs w:val="26"/>
        </w:rPr>
        <w:t xml:space="preserve"> 202</w:t>
      </w:r>
      <w:r w:rsidR="005A74D0" w:rsidRPr="009C6452">
        <w:rPr>
          <w:rFonts w:ascii="Cambria" w:hAnsi="Cambria"/>
          <w:b/>
          <w:sz w:val="26"/>
          <w:szCs w:val="26"/>
        </w:rPr>
        <w:t>4</w:t>
      </w:r>
      <w:r w:rsidRPr="009C6452">
        <w:rPr>
          <w:rFonts w:ascii="Cambria" w:hAnsi="Cambria"/>
          <w:sz w:val="26"/>
          <w:szCs w:val="26"/>
        </w:rPr>
        <w:t>, ora</w:t>
      </w:r>
      <w:r w:rsidRPr="009C6452">
        <w:rPr>
          <w:rFonts w:ascii="Cambria" w:hAnsi="Cambria"/>
          <w:b/>
          <w:sz w:val="26"/>
          <w:szCs w:val="26"/>
        </w:rPr>
        <w:t xml:space="preserve"> </w:t>
      </w:r>
      <w:r w:rsidR="008B180D">
        <w:rPr>
          <w:rFonts w:ascii="Cambria" w:hAnsi="Cambria"/>
          <w:b/>
          <w:sz w:val="26"/>
          <w:szCs w:val="26"/>
        </w:rPr>
        <w:t>14</w:t>
      </w:r>
      <w:bookmarkStart w:id="0" w:name="_GoBack"/>
      <w:bookmarkEnd w:id="0"/>
      <w:r w:rsidR="0020771F" w:rsidRPr="009C6452">
        <w:rPr>
          <w:rFonts w:ascii="Cambria" w:hAnsi="Cambria"/>
          <w:b/>
          <w:sz w:val="26"/>
          <w:szCs w:val="26"/>
        </w:rPr>
        <w:t>.0</w:t>
      </w:r>
      <w:r w:rsidR="00560FEC" w:rsidRPr="009C6452">
        <w:rPr>
          <w:rFonts w:ascii="Cambria" w:hAnsi="Cambria"/>
          <w:b/>
          <w:sz w:val="26"/>
          <w:szCs w:val="26"/>
        </w:rPr>
        <w:t>0</w:t>
      </w:r>
      <w:r w:rsidRPr="009C6452">
        <w:rPr>
          <w:rFonts w:ascii="Cambria" w:hAnsi="Cambria"/>
          <w:b/>
          <w:sz w:val="26"/>
          <w:szCs w:val="26"/>
        </w:rPr>
        <w:t>,</w:t>
      </w:r>
      <w:r w:rsidRPr="009C6452">
        <w:rPr>
          <w:rFonts w:ascii="Cambria" w:hAnsi="Cambria"/>
          <w:sz w:val="26"/>
          <w:szCs w:val="26"/>
        </w:rPr>
        <w:t xml:space="preserve"> </w:t>
      </w:r>
      <w:r w:rsidR="00A348EF">
        <w:rPr>
          <w:rFonts w:ascii="Cambria" w:hAnsi="Cambria"/>
          <w:sz w:val="26"/>
          <w:szCs w:val="26"/>
        </w:rPr>
        <w:t xml:space="preserve">la </w:t>
      </w:r>
      <w:r w:rsidR="00A348EF" w:rsidRPr="00A348EF">
        <w:rPr>
          <w:rFonts w:ascii="Cambria" w:hAnsi="Cambria"/>
          <w:b/>
          <w:sz w:val="26"/>
          <w:szCs w:val="26"/>
        </w:rPr>
        <w:t>EM Strasbourg Business School, 61 avenue de la Fôret-Noire F-67000 Strasbourg - France, Room B6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B6F9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C32E46" w:rsidRPr="00C32E46">
        <w:rPr>
          <w:rFonts w:ascii="Cambria" w:hAnsi="Cambria"/>
          <w:b/>
          <w:sz w:val="26"/>
          <w:szCs w:val="26"/>
        </w:rPr>
        <w:t>CADIȘ A AURA - IULIA</w:t>
      </w:r>
      <w:r w:rsidR="00FC7E65" w:rsidRPr="00FC7E65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4675B7" w:rsidRPr="004675B7">
        <w:rPr>
          <w:rFonts w:ascii="Cambria" w:eastAsiaTheme="minorHAnsi" w:hAnsi="Cambria"/>
          <w:b/>
          <w:bCs/>
          <w:i/>
          <w:color w:val="000000"/>
        </w:rPr>
        <w:t xml:space="preserve"> </w:t>
      </w:r>
      <w:r w:rsidR="00C32E46" w:rsidRPr="00C32E46">
        <w:rPr>
          <w:rFonts w:ascii="Cambria" w:hAnsi="Cambria"/>
          <w:b/>
          <w:bCs/>
          <w:i/>
          <w:sz w:val="26"/>
          <w:szCs w:val="26"/>
        </w:rPr>
        <w:t xml:space="preserve">DEVELOPING A GROWTH MINDSET THROUGH AN ALTERNATIVE EDUCATION SYSTEM: THE CASE OF THE MONTESSORI SCHOOL / DEZVOLTAREA UNEI </w:t>
      </w:r>
      <w:r w:rsidR="0009038B" w:rsidRPr="0009038B">
        <w:rPr>
          <w:rFonts w:ascii="Cambria" w:hAnsi="Cambria"/>
          <w:b/>
          <w:bCs/>
          <w:i/>
          <w:sz w:val="26"/>
          <w:szCs w:val="26"/>
        </w:rPr>
        <w:t xml:space="preserve">MENTALITĂȚI </w:t>
      </w:r>
      <w:r w:rsidR="00C32E46" w:rsidRPr="00C32E46">
        <w:rPr>
          <w:rFonts w:ascii="Cambria" w:hAnsi="Cambria"/>
          <w:b/>
          <w:bCs/>
          <w:i/>
          <w:sz w:val="26"/>
          <w:szCs w:val="26"/>
        </w:rPr>
        <w:t>DE CREȘTERE PRINTR-UN SISTEM EDUCAȚIONAL ALTERNATIV: CAZUL ȘCOLII MONTESSORI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FC7E65" w:rsidRPr="00FC7E65">
        <w:rPr>
          <w:rFonts w:ascii="Cambria" w:hAnsi="Cambria"/>
          <w:b/>
          <w:sz w:val="26"/>
          <w:szCs w:val="26"/>
        </w:rPr>
        <w:t>ADMINISTRAREA AFACERILOR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FC7E65" w:rsidRPr="00FC7E65">
        <w:rPr>
          <w:rFonts w:ascii="Cambria" w:hAnsi="Cambria"/>
          <w:b/>
          <w:sz w:val="26"/>
          <w:szCs w:val="26"/>
        </w:rPr>
        <w:t>ADMINISTRAREA AFACERILOR</w:t>
      </w:r>
      <w:r w:rsidRPr="00F11A02">
        <w:rPr>
          <w:rFonts w:ascii="Cambria" w:hAnsi="Cambria"/>
          <w:sz w:val="26"/>
          <w:szCs w:val="26"/>
        </w:rPr>
        <w:t>.</w:t>
      </w:r>
    </w:p>
    <w:p w:rsidR="002C75BB" w:rsidRDefault="00651B54" w:rsidP="002C75BB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ED3B82">
        <w:rPr>
          <w:rFonts w:ascii="Cambria" w:hAnsi="Cambria"/>
          <w:b/>
          <w:sz w:val="26"/>
          <w:szCs w:val="26"/>
        </w:rPr>
        <w:t>50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ED3B82">
        <w:rPr>
          <w:rFonts w:ascii="Cambria" w:hAnsi="Cambria"/>
          <w:b/>
          <w:sz w:val="26"/>
          <w:szCs w:val="26"/>
        </w:rPr>
        <w:t>25</w:t>
      </w:r>
      <w:r w:rsidR="004A1228">
        <w:rPr>
          <w:rFonts w:ascii="Cambria" w:hAnsi="Cambria"/>
          <w:b/>
          <w:sz w:val="26"/>
          <w:szCs w:val="26"/>
        </w:rPr>
        <w:t>.</w:t>
      </w:r>
      <w:r w:rsidR="00ED3B82">
        <w:rPr>
          <w:rFonts w:ascii="Cambria" w:hAnsi="Cambria"/>
          <w:b/>
          <w:sz w:val="26"/>
          <w:szCs w:val="26"/>
        </w:rPr>
        <w:t>07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961"/>
        <w:gridCol w:w="1701"/>
      </w:tblGrid>
      <w:tr w:rsidR="00A95684" w:rsidRPr="002D00CC" w:rsidTr="00A95684">
        <w:trPr>
          <w:trHeight w:val="384"/>
        </w:trPr>
        <w:tc>
          <w:tcPr>
            <w:tcW w:w="3545" w:type="dxa"/>
            <w:shd w:val="clear" w:color="auto" w:fill="FFFFFF" w:themeFill="background1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Dameron Stephanie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Universit</w:t>
            </w:r>
            <w:r>
              <w:rPr>
                <w:rFonts w:ascii="Cambria" w:hAnsi="Cambria"/>
                <w:sz w:val="22"/>
                <w:szCs w:val="22"/>
              </w:rPr>
              <w:t xml:space="preserve">é </w:t>
            </w:r>
            <w:r w:rsidRPr="00106D83">
              <w:rPr>
                <w:rFonts w:ascii="Cambria" w:hAnsi="Cambria"/>
                <w:sz w:val="22"/>
                <w:szCs w:val="22"/>
              </w:rPr>
              <w:t>Paris-Dauphine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A95684" w:rsidRPr="002D00CC" w:rsidTr="00A95684">
        <w:trPr>
          <w:trHeight w:val="412"/>
        </w:trPr>
        <w:tc>
          <w:tcPr>
            <w:tcW w:w="3545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Szostak Berangere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Universit</w:t>
            </w:r>
            <w:r>
              <w:rPr>
                <w:rFonts w:ascii="Cambria" w:hAnsi="Cambria"/>
                <w:sz w:val="22"/>
                <w:szCs w:val="22"/>
              </w:rPr>
              <w:t>é</w:t>
            </w:r>
            <w:r w:rsidRPr="00106D83">
              <w:rPr>
                <w:rFonts w:ascii="Cambria" w:hAnsi="Cambria"/>
                <w:sz w:val="22"/>
                <w:szCs w:val="22"/>
              </w:rPr>
              <w:t xml:space="preserve"> de Versailles Sa</w:t>
            </w:r>
            <w:r>
              <w:rPr>
                <w:rFonts w:ascii="Cambria" w:hAnsi="Cambria"/>
                <w:sz w:val="22"/>
                <w:szCs w:val="22"/>
              </w:rPr>
              <w:t>i</w:t>
            </w:r>
            <w:r w:rsidRPr="00106D83">
              <w:rPr>
                <w:rFonts w:ascii="Cambria" w:hAnsi="Cambria"/>
                <w:sz w:val="22"/>
                <w:szCs w:val="22"/>
              </w:rPr>
              <w:t>n</w:t>
            </w:r>
            <w:r>
              <w:rPr>
                <w:rFonts w:ascii="Cambria" w:hAnsi="Cambria"/>
                <w:sz w:val="22"/>
                <w:szCs w:val="22"/>
              </w:rPr>
              <w:t>t</w:t>
            </w:r>
            <w:r w:rsidRPr="00106D83">
              <w:rPr>
                <w:rFonts w:ascii="Cambria" w:hAnsi="Cambria"/>
                <w:sz w:val="22"/>
                <w:szCs w:val="22"/>
              </w:rPr>
              <w:t>-Quentin-en-Yvelines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A95684" w:rsidRPr="002D00CC" w:rsidTr="00A95684">
        <w:trPr>
          <w:trHeight w:val="348"/>
        </w:trPr>
        <w:tc>
          <w:tcPr>
            <w:tcW w:w="3545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Nistor Răzvan Liviu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06D83">
              <w:rPr>
                <w:rFonts w:ascii="Cambria" w:hAnsi="Cambria"/>
                <w:i/>
                <w:spacing w:val="-2"/>
                <w:sz w:val="22"/>
                <w:szCs w:val="22"/>
              </w:rPr>
              <w:t>Babeș - Bolyai</w:t>
            </w: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701" w:type="dxa"/>
            <w:shd w:val="clear" w:color="auto" w:fill="auto"/>
          </w:tcPr>
          <w:p w:rsidR="00A95684" w:rsidRPr="002D00CC" w:rsidRDefault="00A95684" w:rsidP="00E62989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A95684" w:rsidRPr="002D00CC" w:rsidTr="00A95684">
        <w:trPr>
          <w:trHeight w:val="409"/>
        </w:trPr>
        <w:tc>
          <w:tcPr>
            <w:tcW w:w="3545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Deselnicu Dana Corina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bCs/>
                <w:color w:val="202124"/>
                <w:sz w:val="22"/>
                <w:szCs w:val="22"/>
              </w:rPr>
              <w:t>Universitatea Națională de Știință și Tehnologie POLITEHNICA București</w:t>
            </w:r>
          </w:p>
        </w:tc>
        <w:tc>
          <w:tcPr>
            <w:tcW w:w="1701" w:type="dxa"/>
            <w:shd w:val="clear" w:color="auto" w:fill="auto"/>
          </w:tcPr>
          <w:p w:rsidR="00A95684" w:rsidRPr="002D00CC" w:rsidRDefault="00A95684" w:rsidP="00E62989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A95684" w:rsidRPr="002D00CC" w:rsidTr="00A95684">
        <w:tc>
          <w:tcPr>
            <w:tcW w:w="3545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</w:t>
            </w:r>
            <w:r w:rsidRPr="002D00CC">
              <w:rPr>
                <w:rFonts w:ascii="Cambria" w:hAnsi="Cambria"/>
                <w:sz w:val="22"/>
                <w:szCs w:val="22"/>
              </w:rPr>
              <w:t>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Bușu Mihail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  <w:tr w:rsidR="00A95684" w:rsidRPr="002D00CC" w:rsidTr="00A95684">
        <w:tc>
          <w:tcPr>
            <w:tcW w:w="3545" w:type="dxa"/>
            <w:shd w:val="clear" w:color="auto" w:fill="auto"/>
            <w:vAlign w:val="center"/>
          </w:tcPr>
          <w:p w:rsidR="00A95684" w:rsidRDefault="00A95684" w:rsidP="00E6298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dr.</w:t>
            </w:r>
            <w:r>
              <w:rPr>
                <w:rFonts w:ascii="Cambria" w:hAnsi="Cambria"/>
                <w:sz w:val="22"/>
                <w:szCs w:val="22"/>
              </w:rPr>
              <w:t xml:space="preserve"> Point Sebastien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EM Strasbourg Business School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  <w:r>
              <w:rPr>
                <w:rFonts w:ascii="Cambria" w:hAnsi="Cambria"/>
                <w:sz w:val="22"/>
                <w:szCs w:val="22"/>
              </w:rPr>
              <w:t xml:space="preserve"> în cotutelă</w:t>
            </w:r>
          </w:p>
        </w:tc>
      </w:tr>
    </w:tbl>
    <w:p w:rsidR="002C75BB" w:rsidRDefault="002C75BB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9031C6">
        <w:rPr>
          <w:rFonts w:ascii="Cambria" w:hAnsi="Cambria"/>
        </w:rPr>
        <w:t xml:space="preserve">anunțului </w:t>
      </w:r>
      <w:r w:rsidR="00615B5A">
        <w:rPr>
          <w:rFonts w:ascii="Cambria" w:hAnsi="Cambria"/>
        </w:rPr>
        <w:t>08</w:t>
      </w:r>
      <w:r w:rsidR="00C53910" w:rsidRPr="009031C6">
        <w:rPr>
          <w:rFonts w:ascii="Cambria" w:hAnsi="Cambria"/>
        </w:rPr>
        <w:t>.</w:t>
      </w:r>
      <w:r w:rsidR="00A95684">
        <w:rPr>
          <w:rFonts w:ascii="Cambria" w:hAnsi="Cambria"/>
        </w:rPr>
        <w:t>08</w:t>
      </w:r>
      <w:r w:rsidR="00C53910" w:rsidRPr="009031C6">
        <w:rPr>
          <w:rFonts w:ascii="Cambria" w:hAnsi="Cambria"/>
        </w:rPr>
        <w:t>.</w:t>
      </w:r>
      <w:r w:rsidR="0091157A" w:rsidRPr="009031C6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6F" w:rsidRDefault="00C76F6F" w:rsidP="002C366D">
      <w:r>
        <w:separator/>
      </w:r>
    </w:p>
  </w:endnote>
  <w:endnote w:type="continuationSeparator" w:id="0">
    <w:p w:rsidR="00C76F6F" w:rsidRDefault="00C76F6F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6F" w:rsidRDefault="00C76F6F" w:rsidP="002C366D">
      <w:r>
        <w:separator/>
      </w:r>
    </w:p>
  </w:footnote>
  <w:footnote w:type="continuationSeparator" w:id="0">
    <w:p w:rsidR="00C76F6F" w:rsidRDefault="00C76F6F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38B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293C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5BB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188A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32EC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3F7333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17D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5B7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5B5A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180D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1C6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387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5F0F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A97"/>
    <w:rsid w:val="009C3D43"/>
    <w:rsid w:val="009C5253"/>
    <w:rsid w:val="009C5748"/>
    <w:rsid w:val="009C6452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348EF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5684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2E46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2E0"/>
    <w:rsid w:val="00C74BBB"/>
    <w:rsid w:val="00C76F6F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07FE5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372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2B0D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5741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3B82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36F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7E65"/>
    <w:rsid w:val="00FD0BE9"/>
    <w:rsid w:val="00FD1709"/>
    <w:rsid w:val="00FD287F"/>
    <w:rsid w:val="00FD3F80"/>
    <w:rsid w:val="00FD7744"/>
    <w:rsid w:val="00FD7F50"/>
    <w:rsid w:val="00FE3BE2"/>
    <w:rsid w:val="00FF487E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D7B70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2766A-C76A-4E09-B67B-C5D2BD29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412</cp:revision>
  <cp:lastPrinted>2024-08-08T06:53:00Z</cp:lastPrinted>
  <dcterms:created xsi:type="dcterms:W3CDTF">2021-05-17T11:09:00Z</dcterms:created>
  <dcterms:modified xsi:type="dcterms:W3CDTF">2024-08-08T06:53:00Z</dcterms:modified>
</cp:coreProperties>
</file>